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78" w:rsidRDefault="00982778" w:rsidP="00982778">
      <w:pPr>
        <w:spacing w:line="240" w:lineRule="auto"/>
        <w:ind w:left="0" w:firstLine="0"/>
        <w:jc w:val="center"/>
        <w:rPr>
          <w:b/>
        </w:rPr>
      </w:pPr>
      <w:r w:rsidRPr="00C231A5">
        <w:rPr>
          <w:b/>
        </w:rPr>
        <w:t>«Я не согласен с привлечение к дисциплинарной ответственности. Как восстановить с</w:t>
      </w:r>
      <w:r>
        <w:rPr>
          <w:b/>
        </w:rPr>
        <w:t>вои права?» прокуратура Волжского района разъясняет.</w:t>
      </w:r>
    </w:p>
    <w:p w:rsidR="00982778" w:rsidRDefault="00982778" w:rsidP="00982778">
      <w:pPr>
        <w:spacing w:line="240" w:lineRule="auto"/>
        <w:ind w:firstLine="708"/>
        <w:jc w:val="both"/>
        <w:rPr>
          <w:b/>
        </w:rPr>
      </w:pPr>
    </w:p>
    <w:p w:rsidR="00982778" w:rsidRPr="00CA717A" w:rsidRDefault="00982778" w:rsidP="00982778">
      <w:pPr>
        <w:spacing w:line="240" w:lineRule="auto"/>
        <w:ind w:firstLine="708"/>
        <w:jc w:val="both"/>
      </w:pPr>
      <w:r w:rsidRPr="00CA717A">
        <w:t xml:space="preserve">Порядок обжалования дисциплинарного взыскания будет отличаться исходя от выбранного органа, в который будет направлена соответствующая жалоба. </w:t>
      </w:r>
    </w:p>
    <w:p w:rsidR="00982778" w:rsidRDefault="00982778" w:rsidP="00982778">
      <w:pPr>
        <w:spacing w:line="240" w:lineRule="auto"/>
        <w:ind w:firstLine="708"/>
        <w:jc w:val="both"/>
      </w:pPr>
      <w:r w:rsidRPr="00C231A5">
        <w:t xml:space="preserve">1. Для обжалования дисциплинарного взыскания в государственную инспекцию труда заявителю необходимо подать жалобу, в которой обязательно следует указать фамилию, имя, отчество (при наличии) и адрес, по которому должен быть направлен ответ или уведомление. Подтвердить свои доводы необходимо соответствующими документами. </w:t>
      </w:r>
    </w:p>
    <w:p w:rsidR="00982778" w:rsidRDefault="00982778" w:rsidP="00982778">
      <w:pPr>
        <w:spacing w:line="240" w:lineRule="auto"/>
        <w:ind w:firstLine="708"/>
        <w:jc w:val="both"/>
      </w:pPr>
      <w:r w:rsidRPr="00C231A5">
        <w:t>2. При направлении жалобы в комиссию</w:t>
      </w:r>
      <w:r>
        <w:t xml:space="preserve"> по трудовым спорам, необходимо, в установленный трехмесячный срок, </w:t>
      </w:r>
      <w:r w:rsidRPr="00C231A5">
        <w:t xml:space="preserve">подготовить заявление о признании незаконным дисциплинарного взыскания. Форма такого заявления является свободной. </w:t>
      </w:r>
    </w:p>
    <w:p w:rsidR="00982778" w:rsidRPr="00C231A5" w:rsidRDefault="00982778" w:rsidP="00982778">
      <w:pPr>
        <w:spacing w:line="240" w:lineRule="auto"/>
        <w:ind w:firstLine="708"/>
        <w:jc w:val="both"/>
      </w:pPr>
      <w:r w:rsidRPr="00C231A5">
        <w:t>3. При обращении в суд с исковым заявлением, необходимо указать, в том числе, в чем заключается нарушение либо угроза нарушения прав, свобод или законных интересов, требования и обстоятельства, на которых они основываются, доказательства, подтверждающие эти обстоятельства. Срок обращения в суд составляет три месяца со дня, когда работник узнал (должен был узнать) о том, что к нему применили взыскание (ст. 392 ТК РФ).</w:t>
      </w:r>
    </w:p>
    <w:p w:rsidR="00982778" w:rsidRDefault="00982778" w:rsidP="00982778">
      <w:pPr>
        <w:spacing w:line="240" w:lineRule="auto"/>
        <w:ind w:firstLine="708"/>
        <w:jc w:val="both"/>
      </w:pPr>
      <w:r w:rsidRPr="00C231A5">
        <w:t>В сл</w:t>
      </w:r>
      <w:r>
        <w:t>учае пропуска указанного срока,</w:t>
      </w:r>
      <w:r w:rsidRPr="00C231A5">
        <w:t xml:space="preserve"> гражданин, при предоставлении обоснований уважительности причины пропуска этого срока имеет право на его восстановление и разрешение </w:t>
      </w:r>
      <w:proofErr w:type="gramStart"/>
      <w:r w:rsidRPr="00C231A5">
        <w:t>спора</w:t>
      </w:r>
      <w:proofErr w:type="gramEnd"/>
      <w:r w:rsidRPr="00C231A5">
        <w:t xml:space="preserve"> по существу.</w:t>
      </w:r>
    </w:p>
    <w:p w:rsidR="00982778" w:rsidRDefault="00982778" w:rsidP="00982778">
      <w:pPr>
        <w:spacing w:line="240" w:lineRule="auto"/>
        <w:ind w:left="0" w:firstLine="0"/>
        <w:jc w:val="both"/>
      </w:pPr>
    </w:p>
    <w:p w:rsidR="00982778" w:rsidRDefault="00982778" w:rsidP="00982778">
      <w:pPr>
        <w:spacing w:line="240" w:lineRule="auto"/>
        <w:ind w:left="0" w:firstLine="0"/>
        <w:jc w:val="both"/>
      </w:pPr>
    </w:p>
    <w:p w:rsidR="00982778" w:rsidRDefault="00982778" w:rsidP="00982778">
      <w:pPr>
        <w:spacing w:line="240" w:lineRule="auto"/>
        <w:ind w:left="0" w:firstLine="0"/>
        <w:jc w:val="both"/>
      </w:pPr>
      <w:r>
        <w:t xml:space="preserve">Коваленко Ксения </w:t>
      </w:r>
    </w:p>
    <w:p w:rsidR="00982778" w:rsidRPr="00C231A5" w:rsidRDefault="00982778" w:rsidP="00982778">
      <w:pPr>
        <w:spacing w:line="240" w:lineRule="auto"/>
        <w:ind w:left="0" w:firstLine="0"/>
        <w:jc w:val="both"/>
      </w:pPr>
      <w:r>
        <w:t>помощник прокурора</w:t>
      </w: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b/>
          <w:sz w:val="22"/>
        </w:rPr>
      </w:pPr>
    </w:p>
    <w:p w:rsidR="00982778" w:rsidRDefault="00982778" w:rsidP="00982778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20"/>
          <w:szCs w:val="20"/>
          <w:lang w:eastAsia="ru-RU"/>
        </w:rPr>
      </w:pPr>
      <w:proofErr w:type="spellStart"/>
      <w:r>
        <w:rPr>
          <w:rFonts w:ascii="Roboto" w:eastAsia="Times New Roman" w:hAnsi="Roboto"/>
          <w:color w:val="FFFFFF"/>
          <w:sz w:val="16"/>
          <w:lang w:eastAsia="ru-RU"/>
        </w:rPr>
        <w:t>ся</w:t>
      </w:r>
      <w:proofErr w:type="spellEnd"/>
    </w:p>
    <w:p w:rsidR="00982778" w:rsidRPr="00116B3A" w:rsidRDefault="00982778" w:rsidP="00982778">
      <w:pPr>
        <w:spacing w:line="240" w:lineRule="auto"/>
        <w:ind w:firstLine="708"/>
        <w:jc w:val="both"/>
        <w:rPr>
          <w:b/>
        </w:rPr>
      </w:pPr>
      <w:r w:rsidRPr="00116B3A">
        <w:rPr>
          <w:b/>
        </w:rPr>
        <w:lastRenderedPageBreak/>
        <w:t>«Положе</w:t>
      </w:r>
      <w:r w:rsidR="00116B3A" w:rsidRPr="00116B3A">
        <w:rPr>
          <w:b/>
        </w:rPr>
        <w:t>на ли мне заработная плата если работодатель объявил на предприятии простой?».</w:t>
      </w:r>
    </w:p>
    <w:p w:rsidR="00982778" w:rsidRDefault="00982778" w:rsidP="00982778">
      <w:pPr>
        <w:spacing w:line="240" w:lineRule="auto"/>
        <w:ind w:firstLine="708"/>
        <w:jc w:val="both"/>
      </w:pPr>
    </w:p>
    <w:p w:rsidR="00982778" w:rsidRPr="00982778" w:rsidRDefault="00982778" w:rsidP="00982778">
      <w:pPr>
        <w:spacing w:line="240" w:lineRule="auto"/>
        <w:ind w:firstLine="708"/>
        <w:jc w:val="both"/>
      </w:pPr>
      <w:r>
        <w:t>Данный вопрос регулируется</w:t>
      </w:r>
      <w:r w:rsidRPr="00982778">
        <w:t xml:space="preserve"> статьей 157 Трудового кодекса Российской Федерации, установлено, что время простоя по вине работодателя оплачивается в размере не менее двух третей средней заработной платы работника.</w:t>
      </w:r>
    </w:p>
    <w:p w:rsidR="00982778" w:rsidRPr="00982778" w:rsidRDefault="00982778" w:rsidP="00982778">
      <w:pPr>
        <w:spacing w:line="240" w:lineRule="auto"/>
        <w:ind w:firstLine="708"/>
        <w:jc w:val="both"/>
      </w:pPr>
      <w:bookmarkStart w:id="0" w:name="_GoBack"/>
      <w:bookmarkEnd w:id="0"/>
      <w:r w:rsidRPr="00982778">
        <w:t>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</w:r>
    </w:p>
    <w:p w:rsidR="00982778" w:rsidRPr="00982778" w:rsidRDefault="00982778" w:rsidP="00982778">
      <w:pPr>
        <w:spacing w:line="240" w:lineRule="auto"/>
        <w:ind w:firstLine="708"/>
        <w:jc w:val="both"/>
      </w:pPr>
      <w:r w:rsidRPr="00982778">
        <w:t>Необходимо помнить, что время простоя по вине работника не оплачивается.</w:t>
      </w:r>
    </w:p>
    <w:p w:rsidR="00982778" w:rsidRPr="00982778" w:rsidRDefault="00982778" w:rsidP="00982778">
      <w:pPr>
        <w:spacing w:line="240" w:lineRule="auto"/>
        <w:ind w:firstLine="708"/>
        <w:jc w:val="both"/>
      </w:pPr>
      <w:r w:rsidRPr="00982778">
        <w:t>В случае, если простой, вызван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работодателя.</w:t>
      </w:r>
    </w:p>
    <w:p w:rsidR="00982778" w:rsidRPr="00982778" w:rsidRDefault="00982778" w:rsidP="00982778">
      <w:pPr>
        <w:spacing w:line="240" w:lineRule="auto"/>
        <w:ind w:firstLine="708"/>
        <w:jc w:val="both"/>
      </w:pPr>
      <w:r w:rsidRPr="00982778">
        <w:t>Предусмотрено, что если творческие работники средств массовой информации, организаций кинематографии, теле- и видео</w:t>
      </w:r>
      <w:r>
        <w:t xml:space="preserve">- </w:t>
      </w:r>
      <w:r w:rsidRPr="00982778">
        <w:t>съемочных коллективов, театров, театральных и концертных организаций, цирков и иные лица, участвующие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в течение какого-либо времени не участвуют в создании и (или) исполнении (экспонировании) произведений или не выступают, то указанное время простоем не является и может оплачиваться в размере и порядке, которые устанавливаются коллективным договором, локальным нормативным актом, трудовым договором.</w:t>
      </w:r>
    </w:p>
    <w:p w:rsidR="00680095" w:rsidRDefault="00680095" w:rsidP="00982778">
      <w:pPr>
        <w:spacing w:line="240" w:lineRule="auto"/>
        <w:ind w:firstLine="708"/>
        <w:jc w:val="both"/>
      </w:pPr>
    </w:p>
    <w:p w:rsidR="00982778" w:rsidRDefault="00982778" w:rsidP="00982778">
      <w:pPr>
        <w:spacing w:line="240" w:lineRule="auto"/>
        <w:ind w:left="0" w:firstLine="0"/>
        <w:jc w:val="both"/>
      </w:pPr>
    </w:p>
    <w:p w:rsidR="00982778" w:rsidRDefault="00982778" w:rsidP="00982778">
      <w:pPr>
        <w:spacing w:line="240" w:lineRule="auto"/>
        <w:ind w:left="0" w:firstLine="0"/>
        <w:jc w:val="both"/>
      </w:pPr>
      <w:r>
        <w:t xml:space="preserve">Коваленко Ксения </w:t>
      </w:r>
    </w:p>
    <w:p w:rsidR="00982778" w:rsidRPr="00C231A5" w:rsidRDefault="00982778" w:rsidP="00982778">
      <w:pPr>
        <w:spacing w:line="240" w:lineRule="auto"/>
        <w:ind w:left="0" w:firstLine="0"/>
        <w:jc w:val="both"/>
      </w:pPr>
      <w:r>
        <w:t>помощник прокурора</w:t>
      </w:r>
    </w:p>
    <w:p w:rsidR="00982778" w:rsidRDefault="00982778" w:rsidP="00982778">
      <w:pPr>
        <w:spacing w:line="240" w:lineRule="auto"/>
        <w:ind w:firstLine="708"/>
        <w:jc w:val="both"/>
      </w:pPr>
    </w:p>
    <w:sectPr w:rsidR="0098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9C"/>
    <w:rsid w:val="00116B3A"/>
    <w:rsid w:val="00680095"/>
    <w:rsid w:val="00982778"/>
    <w:rsid w:val="00B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CD34"/>
  <w15:chartTrackingRefBased/>
  <w15:docId w15:val="{BC306B37-CBBE-40B1-92E9-836E8F90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78"/>
    <w:pPr>
      <w:spacing w:after="0" w:line="319" w:lineRule="exact"/>
      <w:ind w:left="17"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Ксения Игоревна</dc:creator>
  <cp:keywords/>
  <dc:description/>
  <cp:lastModifiedBy>Коваленко Ксения Игоревна</cp:lastModifiedBy>
  <cp:revision>2</cp:revision>
  <dcterms:created xsi:type="dcterms:W3CDTF">2023-07-28T14:58:00Z</dcterms:created>
  <dcterms:modified xsi:type="dcterms:W3CDTF">2023-07-28T15:11:00Z</dcterms:modified>
</cp:coreProperties>
</file>